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pacing w:before="60" w:beforeAutospacing="0" w:after="60" w:afterAutospacing="0" w:line="216" w:lineRule="atLeast"/>
        <w:ind w:left="0" w:right="0" w:firstLine="420"/>
        <w:jc w:val="center"/>
        <w:rPr>
          <w:rFonts w:hint="eastAsia" w:asciiTheme="minorEastAsia" w:hAnsiTheme="minorEastAsia" w:eastAsiaTheme="minorEastAsia" w:cstheme="minorEastAsia"/>
          <w:b w:val="0"/>
          <w:i w:val="0"/>
          <w:caps w:val="0"/>
          <w:color w:val="000000"/>
          <w:spacing w:val="0"/>
          <w:sz w:val="28"/>
          <w:szCs w:val="28"/>
          <w:lang w:eastAsia="zh-CN"/>
        </w:rPr>
      </w:pPr>
      <w:r>
        <w:rPr>
          <w:rFonts w:hint="eastAsia" w:asciiTheme="minorEastAsia" w:hAnsiTheme="minorEastAsia" w:cstheme="minorEastAsia"/>
          <w:b w:val="0"/>
          <w:i w:val="0"/>
          <w:caps w:val="0"/>
          <w:color w:val="000000"/>
          <w:spacing w:val="0"/>
          <w:sz w:val="28"/>
          <w:szCs w:val="28"/>
          <w:lang w:eastAsia="zh-CN"/>
        </w:rPr>
        <w:t>地级保护器说明书</w:t>
      </w:r>
    </w:p>
    <w:p>
      <w:pPr>
        <w:pStyle w:val="4"/>
        <w:keepNext w:val="0"/>
        <w:keepLines w:val="0"/>
        <w:widowControl/>
        <w:suppressLineNumbers w:val="0"/>
        <w:spacing w:before="60" w:beforeAutospacing="0" w:after="60" w:afterAutospacing="0" w:line="216" w:lineRule="atLeast"/>
        <w:ind w:left="0" w:right="0" w:firstLine="420"/>
        <w:rPr>
          <w:rFonts w:hint="eastAsia" w:asciiTheme="minorEastAsia" w:hAnsiTheme="minorEastAsia" w:eastAsiaTheme="minorEastAsia" w:cstheme="minorEastAsia"/>
          <w:b w:val="0"/>
          <w:i w:val="0"/>
          <w:caps w:val="0"/>
          <w:color w:val="000000"/>
          <w:spacing w:val="0"/>
          <w:sz w:val="24"/>
          <w:szCs w:val="24"/>
        </w:rPr>
      </w:pPr>
    </w:p>
    <w:p>
      <w:pPr>
        <w:pStyle w:val="4"/>
        <w:keepNext w:val="0"/>
        <w:keepLines w:val="0"/>
        <w:widowControl/>
        <w:suppressLineNumbers w:val="0"/>
        <w:spacing w:before="60" w:beforeAutospacing="0" w:after="60" w:afterAutospacing="0" w:line="216" w:lineRule="atLeast"/>
        <w:ind w:left="0" w:right="0" w:firstLine="420"/>
        <w:rPr>
          <w:rFonts w:hint="eastAsia" w:asciiTheme="minorEastAsia" w:hAnsiTheme="minorEastAsia" w:eastAsiaTheme="minorEastAsia" w:cstheme="minorEastAsia"/>
          <w:b w:val="0"/>
          <w:i w:val="0"/>
          <w:caps w:val="0"/>
          <w:color w:val="000000"/>
          <w:spacing w:val="0"/>
          <w:sz w:val="24"/>
          <w:szCs w:val="24"/>
        </w:rPr>
      </w:pPr>
      <w:r>
        <w:rPr>
          <w:rFonts w:hint="eastAsia" w:asciiTheme="minorEastAsia" w:hAnsiTheme="minorEastAsia" w:eastAsiaTheme="minorEastAsia" w:cstheme="minorEastAsia"/>
          <w:b w:val="0"/>
          <w:i w:val="0"/>
          <w:caps w:val="0"/>
          <w:color w:val="000000"/>
          <w:spacing w:val="0"/>
          <w:sz w:val="24"/>
          <w:szCs w:val="24"/>
        </w:rPr>
        <w:t>PD系列等电位连接器正常情况下，地极被分离；雷击来临时系统中个独立相绝缘的部分实现等电位连接，有效防止地电位反击损坏设备和保护设备安全作用。</w:t>
      </w:r>
    </w:p>
    <w:p>
      <w:pPr>
        <w:pStyle w:val="4"/>
        <w:keepNext w:val="0"/>
        <w:keepLines w:val="0"/>
        <w:widowControl/>
        <w:suppressLineNumbers w:val="0"/>
        <w:spacing w:before="60" w:beforeAutospacing="0" w:after="60" w:afterAutospacing="0" w:line="216" w:lineRule="atLeast"/>
        <w:ind w:left="0" w:right="0" w:firstLine="420"/>
        <w:rPr>
          <w:rFonts w:hint="eastAsia" w:asciiTheme="minorEastAsia" w:hAnsiTheme="minorEastAsia" w:eastAsiaTheme="minorEastAsia" w:cstheme="minorEastAsia"/>
          <w:b w:val="0"/>
          <w:i w:val="0"/>
          <w:caps w:val="0"/>
          <w:color w:val="000000"/>
          <w:spacing w:val="0"/>
          <w:sz w:val="24"/>
          <w:szCs w:val="24"/>
        </w:rPr>
      </w:pPr>
      <w:r>
        <w:rPr>
          <w:rFonts w:hint="eastAsia" w:asciiTheme="minorEastAsia" w:hAnsiTheme="minorEastAsia" w:eastAsiaTheme="minorEastAsia" w:cstheme="minorEastAsia"/>
          <w:b w:val="0"/>
          <w:i w:val="0"/>
          <w:caps w:val="0"/>
          <w:color w:val="000000"/>
          <w:spacing w:val="0"/>
          <w:sz w:val="24"/>
          <w:szCs w:val="24"/>
        </w:rPr>
        <w:t>原理</w:t>
      </w:r>
    </w:p>
    <w:p>
      <w:pPr>
        <w:pStyle w:val="4"/>
        <w:keepNext w:val="0"/>
        <w:keepLines w:val="0"/>
        <w:widowControl/>
        <w:suppressLineNumbers w:val="0"/>
        <w:spacing w:before="60" w:beforeAutospacing="0" w:after="60" w:afterAutospacing="0" w:line="216" w:lineRule="atLeast"/>
        <w:ind w:left="0" w:right="0" w:firstLine="420"/>
        <w:rPr>
          <w:rFonts w:hint="eastAsia" w:asciiTheme="minorEastAsia" w:hAnsiTheme="minorEastAsia" w:eastAsiaTheme="minorEastAsia" w:cstheme="minorEastAsia"/>
          <w:b w:val="0"/>
          <w:i w:val="0"/>
          <w:caps w:val="0"/>
          <w:color w:val="000000"/>
          <w:spacing w:val="0"/>
          <w:sz w:val="24"/>
          <w:szCs w:val="24"/>
        </w:rPr>
      </w:pPr>
      <w:r>
        <w:rPr>
          <w:rFonts w:hint="eastAsia" w:asciiTheme="minorEastAsia" w:hAnsiTheme="minorEastAsia" w:eastAsiaTheme="minorEastAsia" w:cstheme="minorEastAsia"/>
          <w:b w:val="0"/>
          <w:i w:val="0"/>
          <w:caps w:val="0"/>
          <w:color w:val="000000"/>
          <w:spacing w:val="0"/>
          <w:sz w:val="24"/>
          <w:szCs w:val="24"/>
        </w:rPr>
        <w:t>当连接器两端的电位差大于所限峰值电压时，连接器导通，迫使连接器两端不同接地体电位基本相等，消除接地体间放电现象，从而避免了由于地电位差值过高危及人身及设备安全。 等电位连接器常态工作情况下为开路，从而连接了不同接地体之间的相互干扰，遇雷击地电位不等时导通，迫使地电位基本相等。</w:t>
      </w:r>
    </w:p>
    <w:p>
      <w:pPr>
        <w:pStyle w:val="4"/>
        <w:keepNext w:val="0"/>
        <w:keepLines w:val="0"/>
        <w:widowControl/>
        <w:suppressLineNumbers w:val="0"/>
        <w:spacing w:before="60" w:beforeAutospacing="0" w:after="60" w:afterAutospacing="0" w:line="216" w:lineRule="atLeast"/>
        <w:ind w:left="0" w:right="0" w:firstLine="420"/>
        <w:rPr>
          <w:rFonts w:hint="eastAsia" w:asciiTheme="minorEastAsia" w:hAnsiTheme="minorEastAsia" w:eastAsiaTheme="minorEastAsia" w:cstheme="minorEastAsia"/>
          <w:b w:val="0"/>
          <w:i w:val="0"/>
          <w:caps w:val="0"/>
          <w:color w:val="000000"/>
          <w:spacing w:val="0"/>
          <w:sz w:val="24"/>
          <w:szCs w:val="24"/>
        </w:rPr>
      </w:pPr>
      <w:r>
        <w:rPr>
          <w:rFonts w:hint="eastAsia" w:asciiTheme="minorEastAsia" w:hAnsiTheme="minorEastAsia" w:eastAsiaTheme="minorEastAsia" w:cstheme="minorEastAsia"/>
          <w:b w:val="0"/>
          <w:i w:val="0"/>
          <w:caps w:val="0"/>
          <w:color w:val="000000"/>
          <w:spacing w:val="0"/>
          <w:sz w:val="24"/>
          <w:szCs w:val="24"/>
        </w:rPr>
        <w:t>PD等电位连接器主要用于接地系统的等电位连接，具有限制电压低、响应快、残压低、无续流、安装方便等特点，可保护各种设备不便直接接地又可以避免来自各种感应雷击和浪涌电压带来的危害。</w:t>
      </w:r>
    </w:p>
    <w:p>
      <w:pPr>
        <w:pStyle w:val="4"/>
        <w:keepNext w:val="0"/>
        <w:keepLines w:val="0"/>
        <w:widowControl/>
        <w:suppressLineNumbers w:val="0"/>
        <w:spacing w:before="60" w:beforeAutospacing="0" w:after="60" w:afterAutospacing="0" w:line="216" w:lineRule="atLeast"/>
        <w:ind w:left="0" w:right="0" w:firstLine="420"/>
        <w:rPr>
          <w:rFonts w:hint="eastAsia" w:asciiTheme="minorEastAsia" w:hAnsiTheme="minorEastAsia" w:eastAsiaTheme="minorEastAsia" w:cstheme="minorEastAsia"/>
          <w:b w:val="0"/>
          <w:i w:val="0"/>
          <w:caps w:val="0"/>
          <w:color w:val="000000"/>
          <w:spacing w:val="0"/>
          <w:sz w:val="24"/>
          <w:szCs w:val="24"/>
        </w:rPr>
      </w:pPr>
      <w:r>
        <w:rPr>
          <w:rFonts w:hint="eastAsia" w:asciiTheme="minorEastAsia" w:hAnsiTheme="minorEastAsia" w:eastAsiaTheme="minorEastAsia" w:cstheme="minorEastAsia"/>
          <w:b w:val="0"/>
          <w:i w:val="0"/>
          <w:caps w:val="0"/>
          <w:color w:val="000000"/>
          <w:spacing w:val="0"/>
          <w:sz w:val="24"/>
          <w:szCs w:val="24"/>
        </w:rPr>
        <w:t>技术参数：</w:t>
      </w:r>
    </w:p>
    <w:tbl>
      <w:tblPr>
        <w:tblW w:w="552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3512"/>
        <w:gridCol w:w="20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512" w:type="dxa"/>
            <w:shd w:val="clear"/>
            <w:vAlign w:val="center"/>
          </w:tcPr>
          <w:p>
            <w:pPr>
              <w:pStyle w:val="4"/>
              <w:keepNext w:val="0"/>
              <w:keepLines w:val="0"/>
              <w:widowControl/>
              <w:suppressLineNumbers w:val="0"/>
              <w:spacing w:before="60" w:beforeAutospacing="0" w:after="60" w:afterAutospacing="0" w:line="18" w:lineRule="atLeast"/>
              <w:ind w:left="0" w:right="0"/>
              <w:rPr>
                <w:rFonts w:hint="eastAsia" w:asciiTheme="minorEastAsia" w:hAnsiTheme="minorEastAsia" w:eastAsiaTheme="minorEastAsia" w:cstheme="minorEastAsia"/>
                <w:sz w:val="52"/>
                <w:szCs w:val="52"/>
              </w:rPr>
            </w:pPr>
            <w:r>
              <w:rPr>
                <w:rFonts w:hint="eastAsia" w:asciiTheme="minorEastAsia" w:hAnsiTheme="minorEastAsia" w:eastAsiaTheme="minorEastAsia" w:cstheme="minorEastAsia"/>
                <w:b w:val="0"/>
                <w:i w:val="0"/>
                <w:sz w:val="24"/>
                <w:szCs w:val="24"/>
              </w:rPr>
              <w:t>型号</w:t>
            </w:r>
          </w:p>
        </w:tc>
        <w:tc>
          <w:tcPr>
            <w:tcW w:w="2012" w:type="dxa"/>
            <w:shd w:val="clear"/>
            <w:vAlign w:val="center"/>
          </w:tcPr>
          <w:p>
            <w:pPr>
              <w:pStyle w:val="4"/>
              <w:keepNext w:val="0"/>
              <w:keepLines w:val="0"/>
              <w:widowControl/>
              <w:suppressLineNumbers w:val="0"/>
              <w:spacing w:before="60" w:beforeAutospacing="0" w:after="60" w:afterAutospacing="0" w:line="18" w:lineRule="atLeast"/>
              <w:ind w:left="0" w:right="0"/>
              <w:rPr>
                <w:rFonts w:hint="eastAsia" w:asciiTheme="minorEastAsia" w:hAnsiTheme="minorEastAsia" w:eastAsiaTheme="minorEastAsia" w:cstheme="minorEastAsia"/>
                <w:sz w:val="52"/>
                <w:szCs w:val="52"/>
              </w:rPr>
            </w:pPr>
            <w:r>
              <w:rPr>
                <w:rFonts w:hint="eastAsia" w:asciiTheme="minorEastAsia" w:hAnsiTheme="minorEastAsia" w:eastAsiaTheme="minorEastAsia" w:cstheme="minorEastAsia"/>
                <w:b w:val="0"/>
                <w:i w:val="0"/>
                <w:sz w:val="24"/>
                <w:szCs w:val="24"/>
              </w:rPr>
              <w:t>BX-D/45-30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12" w:type="dxa"/>
            <w:shd w:val="clear"/>
            <w:vAlign w:val="center"/>
          </w:tcPr>
          <w:p>
            <w:pPr>
              <w:pStyle w:val="4"/>
              <w:keepNext w:val="0"/>
              <w:keepLines w:val="0"/>
              <w:widowControl/>
              <w:suppressLineNumbers w:val="0"/>
              <w:spacing w:before="60" w:beforeAutospacing="0" w:after="60" w:afterAutospacing="0" w:line="18" w:lineRule="atLeast"/>
              <w:ind w:left="0" w:right="0"/>
              <w:rPr>
                <w:rFonts w:hint="eastAsia" w:asciiTheme="minorEastAsia" w:hAnsiTheme="minorEastAsia" w:eastAsiaTheme="minorEastAsia" w:cstheme="minorEastAsia"/>
                <w:sz w:val="52"/>
                <w:szCs w:val="52"/>
              </w:rPr>
            </w:pPr>
            <w:r>
              <w:rPr>
                <w:rFonts w:hint="eastAsia" w:asciiTheme="minorEastAsia" w:hAnsiTheme="minorEastAsia" w:eastAsiaTheme="minorEastAsia" w:cstheme="minorEastAsia"/>
                <w:b w:val="0"/>
                <w:i w:val="0"/>
                <w:sz w:val="24"/>
                <w:szCs w:val="24"/>
              </w:rPr>
              <w:t>雷电冲击电流（10/350μS）Iimp</w:t>
            </w:r>
          </w:p>
        </w:tc>
        <w:tc>
          <w:tcPr>
            <w:tcW w:w="2012" w:type="dxa"/>
            <w:shd w:val="clear"/>
            <w:vAlign w:val="center"/>
          </w:tcPr>
          <w:p>
            <w:pPr>
              <w:pStyle w:val="4"/>
              <w:keepNext w:val="0"/>
              <w:keepLines w:val="0"/>
              <w:widowControl/>
              <w:suppressLineNumbers w:val="0"/>
              <w:spacing w:before="60" w:beforeAutospacing="0" w:after="60" w:afterAutospacing="0" w:line="18" w:lineRule="atLeast"/>
              <w:ind w:left="0" w:right="0"/>
              <w:rPr>
                <w:rFonts w:hint="eastAsia" w:asciiTheme="minorEastAsia" w:hAnsiTheme="minorEastAsia" w:eastAsiaTheme="minorEastAsia" w:cstheme="minorEastAsia"/>
                <w:sz w:val="52"/>
                <w:szCs w:val="52"/>
              </w:rPr>
            </w:pPr>
            <w:r>
              <w:rPr>
                <w:rFonts w:hint="eastAsia" w:asciiTheme="minorEastAsia" w:hAnsiTheme="minorEastAsia" w:eastAsiaTheme="minorEastAsia" w:cstheme="minorEastAsia"/>
                <w:b w:val="0"/>
                <w:i w:val="0"/>
                <w:sz w:val="24"/>
                <w:szCs w:val="24"/>
              </w:rPr>
              <w:t>100kA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12" w:type="dxa"/>
            <w:shd w:val="clear"/>
            <w:vAlign w:val="center"/>
          </w:tcPr>
          <w:p>
            <w:pPr>
              <w:pStyle w:val="4"/>
              <w:keepNext w:val="0"/>
              <w:keepLines w:val="0"/>
              <w:widowControl/>
              <w:suppressLineNumbers w:val="0"/>
              <w:spacing w:before="60" w:beforeAutospacing="0" w:after="60" w:afterAutospacing="0" w:line="18" w:lineRule="atLeast"/>
              <w:ind w:left="0" w:right="0"/>
              <w:rPr>
                <w:rFonts w:hint="eastAsia" w:asciiTheme="minorEastAsia" w:hAnsiTheme="minorEastAsia" w:eastAsiaTheme="minorEastAsia" w:cstheme="minorEastAsia"/>
                <w:sz w:val="52"/>
                <w:szCs w:val="52"/>
              </w:rPr>
            </w:pPr>
            <w:r>
              <w:rPr>
                <w:rFonts w:hint="eastAsia" w:asciiTheme="minorEastAsia" w:hAnsiTheme="minorEastAsia" w:eastAsiaTheme="minorEastAsia" w:cstheme="minorEastAsia"/>
                <w:b w:val="0"/>
                <w:i w:val="0"/>
                <w:sz w:val="24"/>
                <w:szCs w:val="24"/>
              </w:rPr>
              <w:t>电压保护水平（In）Up</w:t>
            </w:r>
          </w:p>
        </w:tc>
        <w:tc>
          <w:tcPr>
            <w:tcW w:w="2012" w:type="dxa"/>
            <w:shd w:val="clear"/>
            <w:vAlign w:val="center"/>
          </w:tcPr>
          <w:p>
            <w:pPr>
              <w:pStyle w:val="4"/>
              <w:keepNext w:val="0"/>
              <w:keepLines w:val="0"/>
              <w:widowControl/>
              <w:suppressLineNumbers w:val="0"/>
              <w:spacing w:before="60" w:beforeAutospacing="0" w:after="60" w:afterAutospacing="0" w:line="18" w:lineRule="atLeast"/>
              <w:ind w:left="0" w:right="0"/>
              <w:rPr>
                <w:rFonts w:hint="eastAsia" w:asciiTheme="minorEastAsia" w:hAnsiTheme="minorEastAsia" w:eastAsiaTheme="minorEastAsia" w:cstheme="minorEastAsia"/>
                <w:sz w:val="52"/>
                <w:szCs w:val="52"/>
              </w:rPr>
            </w:pPr>
            <w:r>
              <w:rPr>
                <w:rFonts w:hint="eastAsia" w:asciiTheme="minorEastAsia" w:hAnsiTheme="minorEastAsia" w:eastAsiaTheme="minorEastAsia" w:cstheme="minorEastAsia"/>
                <w:b w:val="0"/>
                <w:i w:val="0"/>
                <w:sz w:val="24"/>
                <w:szCs w:val="24"/>
              </w:rPr>
              <w:t>≤4kV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12" w:type="dxa"/>
            <w:shd w:val="clear"/>
            <w:vAlign w:val="center"/>
          </w:tcPr>
          <w:p>
            <w:pPr>
              <w:pStyle w:val="4"/>
              <w:keepNext w:val="0"/>
              <w:keepLines w:val="0"/>
              <w:widowControl/>
              <w:suppressLineNumbers w:val="0"/>
              <w:spacing w:before="60" w:beforeAutospacing="0" w:after="60" w:afterAutospacing="0" w:line="18" w:lineRule="atLeast"/>
              <w:ind w:left="0" w:right="0"/>
              <w:rPr>
                <w:rFonts w:hint="eastAsia" w:asciiTheme="minorEastAsia" w:hAnsiTheme="minorEastAsia" w:eastAsiaTheme="minorEastAsia" w:cstheme="minorEastAsia"/>
                <w:sz w:val="52"/>
                <w:szCs w:val="52"/>
              </w:rPr>
            </w:pPr>
            <w:r>
              <w:rPr>
                <w:rFonts w:hint="eastAsia" w:asciiTheme="minorEastAsia" w:hAnsiTheme="minorEastAsia" w:eastAsiaTheme="minorEastAsia" w:cstheme="minorEastAsia"/>
                <w:b w:val="0"/>
                <w:i w:val="0"/>
                <w:sz w:val="24"/>
                <w:szCs w:val="24"/>
              </w:rPr>
              <w:t>响应时间tA</w:t>
            </w:r>
          </w:p>
        </w:tc>
        <w:tc>
          <w:tcPr>
            <w:tcW w:w="2012" w:type="dxa"/>
            <w:shd w:val="clear"/>
            <w:vAlign w:val="center"/>
          </w:tcPr>
          <w:p>
            <w:pPr>
              <w:pStyle w:val="4"/>
              <w:keepNext w:val="0"/>
              <w:keepLines w:val="0"/>
              <w:widowControl/>
              <w:suppressLineNumbers w:val="0"/>
              <w:spacing w:before="60" w:beforeAutospacing="0" w:after="60" w:afterAutospacing="0" w:line="18" w:lineRule="atLeast"/>
              <w:ind w:left="0" w:right="0"/>
              <w:rPr>
                <w:rFonts w:hint="eastAsia" w:asciiTheme="minorEastAsia" w:hAnsiTheme="minorEastAsia" w:eastAsiaTheme="minorEastAsia" w:cstheme="minorEastAsia"/>
                <w:sz w:val="52"/>
                <w:szCs w:val="52"/>
              </w:rPr>
            </w:pPr>
            <w:r>
              <w:rPr>
                <w:rFonts w:hint="eastAsia" w:asciiTheme="minorEastAsia" w:hAnsiTheme="minorEastAsia" w:eastAsiaTheme="minorEastAsia" w:cstheme="minorEastAsia"/>
                <w:b w:val="0"/>
                <w:i w:val="0"/>
                <w:sz w:val="24"/>
                <w:szCs w:val="24"/>
              </w:rPr>
              <w:t>≤100ns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12" w:type="dxa"/>
            <w:shd w:val="clear"/>
            <w:vAlign w:val="center"/>
          </w:tcPr>
          <w:p>
            <w:pPr>
              <w:pStyle w:val="4"/>
              <w:keepNext w:val="0"/>
              <w:keepLines w:val="0"/>
              <w:widowControl/>
              <w:suppressLineNumbers w:val="0"/>
              <w:spacing w:before="60" w:beforeAutospacing="0" w:after="60" w:afterAutospacing="0" w:line="18" w:lineRule="atLeast"/>
              <w:ind w:left="0" w:right="0"/>
              <w:rPr>
                <w:rFonts w:hint="eastAsia" w:asciiTheme="minorEastAsia" w:hAnsiTheme="minorEastAsia" w:eastAsiaTheme="minorEastAsia" w:cstheme="minorEastAsia"/>
                <w:sz w:val="52"/>
                <w:szCs w:val="52"/>
              </w:rPr>
            </w:pPr>
            <w:r>
              <w:rPr>
                <w:rFonts w:hint="eastAsia" w:asciiTheme="minorEastAsia" w:hAnsiTheme="minorEastAsia" w:eastAsiaTheme="minorEastAsia" w:cstheme="minorEastAsia"/>
                <w:b w:val="0"/>
                <w:i w:val="0"/>
                <w:sz w:val="24"/>
                <w:szCs w:val="24"/>
              </w:rPr>
              <w:t>短路容量</w:t>
            </w:r>
          </w:p>
        </w:tc>
        <w:tc>
          <w:tcPr>
            <w:tcW w:w="2012" w:type="dxa"/>
            <w:shd w:val="clear"/>
            <w:vAlign w:val="center"/>
          </w:tcPr>
          <w:p>
            <w:pPr>
              <w:pStyle w:val="4"/>
              <w:keepNext w:val="0"/>
              <w:keepLines w:val="0"/>
              <w:widowControl/>
              <w:suppressLineNumbers w:val="0"/>
              <w:spacing w:before="60" w:beforeAutospacing="0" w:after="60" w:afterAutospacing="0" w:line="18" w:lineRule="atLeast"/>
              <w:ind w:left="0" w:right="0"/>
              <w:rPr>
                <w:rFonts w:hint="eastAsia" w:asciiTheme="minorEastAsia" w:hAnsiTheme="minorEastAsia" w:eastAsiaTheme="minorEastAsia" w:cstheme="minorEastAsia"/>
                <w:sz w:val="52"/>
                <w:szCs w:val="52"/>
              </w:rPr>
            </w:pPr>
            <w:r>
              <w:rPr>
                <w:rFonts w:hint="eastAsia" w:asciiTheme="minorEastAsia" w:hAnsiTheme="minorEastAsia" w:eastAsiaTheme="minorEastAsia" w:cstheme="minorEastAsia"/>
                <w:b w:val="0"/>
                <w:i w:val="0"/>
                <w:sz w:val="24"/>
                <w:szCs w:val="24"/>
              </w:rPr>
              <w:t>50kA/50Hz</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12" w:type="dxa"/>
            <w:shd w:val="clear"/>
            <w:vAlign w:val="center"/>
          </w:tcPr>
          <w:p>
            <w:pPr>
              <w:pStyle w:val="4"/>
              <w:keepNext w:val="0"/>
              <w:keepLines w:val="0"/>
              <w:widowControl/>
              <w:suppressLineNumbers w:val="0"/>
              <w:spacing w:before="60" w:beforeAutospacing="0" w:after="60" w:afterAutospacing="0" w:line="18" w:lineRule="atLeast"/>
              <w:ind w:left="0" w:right="0"/>
              <w:rPr>
                <w:rFonts w:hint="eastAsia" w:asciiTheme="minorEastAsia" w:hAnsiTheme="minorEastAsia" w:eastAsiaTheme="minorEastAsia" w:cstheme="minorEastAsia"/>
                <w:sz w:val="52"/>
                <w:szCs w:val="52"/>
              </w:rPr>
            </w:pPr>
            <w:r>
              <w:rPr>
                <w:rFonts w:hint="eastAsia" w:asciiTheme="minorEastAsia" w:hAnsiTheme="minorEastAsia" w:eastAsiaTheme="minorEastAsia" w:cstheme="minorEastAsia"/>
                <w:b w:val="0"/>
                <w:i w:val="0"/>
                <w:sz w:val="24"/>
                <w:szCs w:val="24"/>
              </w:rPr>
              <w:t>绝缘阻值Risol</w:t>
            </w:r>
          </w:p>
        </w:tc>
        <w:tc>
          <w:tcPr>
            <w:tcW w:w="2012" w:type="dxa"/>
            <w:shd w:val="clear"/>
            <w:vAlign w:val="center"/>
          </w:tcPr>
          <w:p>
            <w:pPr>
              <w:pStyle w:val="4"/>
              <w:keepNext w:val="0"/>
              <w:keepLines w:val="0"/>
              <w:widowControl/>
              <w:suppressLineNumbers w:val="0"/>
              <w:spacing w:before="60" w:beforeAutospacing="0" w:after="60" w:afterAutospacing="0" w:line="18" w:lineRule="atLeast"/>
              <w:ind w:left="0" w:right="0"/>
              <w:rPr>
                <w:rFonts w:hint="eastAsia" w:asciiTheme="minorEastAsia" w:hAnsiTheme="minorEastAsia" w:eastAsiaTheme="minorEastAsia" w:cstheme="minorEastAsia"/>
                <w:sz w:val="52"/>
                <w:szCs w:val="52"/>
              </w:rPr>
            </w:pPr>
            <w:r>
              <w:rPr>
                <w:rFonts w:hint="eastAsia" w:asciiTheme="minorEastAsia" w:hAnsiTheme="minorEastAsia" w:eastAsiaTheme="minorEastAsia" w:cstheme="minorEastAsia"/>
                <w:b w:val="0"/>
                <w:i w:val="0"/>
                <w:sz w:val="24"/>
                <w:szCs w:val="24"/>
              </w:rPr>
              <w:t>10 MΩ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12" w:type="dxa"/>
            <w:shd w:val="clear"/>
            <w:vAlign w:val="center"/>
          </w:tcPr>
          <w:p>
            <w:pPr>
              <w:pStyle w:val="4"/>
              <w:keepNext w:val="0"/>
              <w:keepLines w:val="0"/>
              <w:widowControl/>
              <w:suppressLineNumbers w:val="0"/>
              <w:spacing w:before="60" w:beforeAutospacing="0" w:after="60" w:afterAutospacing="0" w:line="18" w:lineRule="atLeast"/>
              <w:ind w:left="0" w:right="0"/>
              <w:rPr>
                <w:rFonts w:hint="eastAsia" w:asciiTheme="minorEastAsia" w:hAnsiTheme="minorEastAsia" w:eastAsiaTheme="minorEastAsia" w:cstheme="minorEastAsia"/>
                <w:sz w:val="52"/>
                <w:szCs w:val="52"/>
              </w:rPr>
            </w:pPr>
            <w:r>
              <w:rPr>
                <w:rFonts w:hint="eastAsia" w:asciiTheme="minorEastAsia" w:hAnsiTheme="minorEastAsia" w:eastAsiaTheme="minorEastAsia" w:cstheme="minorEastAsia"/>
                <w:b w:val="0"/>
                <w:i w:val="0"/>
                <w:sz w:val="24"/>
                <w:szCs w:val="24"/>
              </w:rPr>
              <w:t>温度范围</w:t>
            </w:r>
          </w:p>
        </w:tc>
        <w:tc>
          <w:tcPr>
            <w:tcW w:w="2012" w:type="dxa"/>
            <w:shd w:val="clear"/>
            <w:vAlign w:val="center"/>
          </w:tcPr>
          <w:p>
            <w:pPr>
              <w:pStyle w:val="4"/>
              <w:keepNext w:val="0"/>
              <w:keepLines w:val="0"/>
              <w:widowControl/>
              <w:suppressLineNumbers w:val="0"/>
              <w:spacing w:before="60" w:beforeAutospacing="0" w:after="60" w:afterAutospacing="0" w:line="18" w:lineRule="atLeast"/>
              <w:ind w:left="0" w:right="0"/>
              <w:rPr>
                <w:rFonts w:hint="eastAsia" w:asciiTheme="minorEastAsia" w:hAnsiTheme="minorEastAsia" w:eastAsiaTheme="minorEastAsia" w:cstheme="minorEastAsia"/>
                <w:sz w:val="52"/>
                <w:szCs w:val="52"/>
              </w:rPr>
            </w:pPr>
            <w:r>
              <w:rPr>
                <w:rFonts w:hint="eastAsia" w:asciiTheme="minorEastAsia" w:hAnsiTheme="minorEastAsia" w:eastAsiaTheme="minorEastAsia" w:cstheme="minorEastAsia"/>
                <w:b w:val="0"/>
                <w:i w:val="0"/>
                <w:sz w:val="24"/>
                <w:szCs w:val="24"/>
              </w:rPr>
              <w:t>-40℃…+80℃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12" w:type="dxa"/>
            <w:shd w:val="clear"/>
            <w:vAlign w:val="center"/>
          </w:tcPr>
          <w:p>
            <w:pPr>
              <w:pStyle w:val="4"/>
              <w:keepNext w:val="0"/>
              <w:keepLines w:val="0"/>
              <w:widowControl/>
              <w:suppressLineNumbers w:val="0"/>
              <w:spacing w:before="60" w:beforeAutospacing="0" w:after="60" w:afterAutospacing="0" w:line="18" w:lineRule="atLeast"/>
              <w:ind w:left="0" w:right="0"/>
              <w:rPr>
                <w:rFonts w:hint="eastAsia" w:asciiTheme="minorEastAsia" w:hAnsiTheme="minorEastAsia" w:eastAsiaTheme="minorEastAsia" w:cstheme="minorEastAsia"/>
                <w:sz w:val="52"/>
                <w:szCs w:val="52"/>
              </w:rPr>
            </w:pPr>
            <w:r>
              <w:rPr>
                <w:rFonts w:hint="eastAsia" w:asciiTheme="minorEastAsia" w:hAnsiTheme="minorEastAsia" w:eastAsiaTheme="minorEastAsia" w:cstheme="minorEastAsia"/>
                <w:b w:val="0"/>
                <w:i w:val="0"/>
                <w:sz w:val="24"/>
                <w:szCs w:val="24"/>
              </w:rPr>
              <w:t>电极</w:t>
            </w:r>
          </w:p>
        </w:tc>
        <w:tc>
          <w:tcPr>
            <w:tcW w:w="2012" w:type="dxa"/>
            <w:shd w:val="clear"/>
            <w:vAlign w:val="center"/>
          </w:tcPr>
          <w:p>
            <w:pPr>
              <w:pStyle w:val="4"/>
              <w:keepNext w:val="0"/>
              <w:keepLines w:val="0"/>
              <w:widowControl/>
              <w:suppressLineNumbers w:val="0"/>
              <w:spacing w:before="60" w:beforeAutospacing="0" w:after="60" w:afterAutospacing="0" w:line="18" w:lineRule="atLeast"/>
              <w:ind w:left="0" w:right="0"/>
              <w:rPr>
                <w:rFonts w:hint="eastAsia" w:asciiTheme="minorEastAsia" w:hAnsiTheme="minorEastAsia" w:eastAsiaTheme="minorEastAsia" w:cstheme="minorEastAsia"/>
                <w:sz w:val="52"/>
                <w:szCs w:val="52"/>
              </w:rPr>
            </w:pPr>
            <w:r>
              <w:rPr>
                <w:rFonts w:hint="eastAsia" w:asciiTheme="minorEastAsia" w:hAnsiTheme="minorEastAsia" w:eastAsiaTheme="minorEastAsia" w:cstheme="minorEastAsia"/>
                <w:b w:val="0"/>
                <w:i w:val="0"/>
                <w:sz w:val="24"/>
                <w:szCs w:val="24"/>
              </w:rPr>
              <w:t>钨铜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12" w:type="dxa"/>
            <w:shd w:val="clear"/>
            <w:vAlign w:val="center"/>
          </w:tcPr>
          <w:p>
            <w:pPr>
              <w:pStyle w:val="4"/>
              <w:keepNext w:val="0"/>
              <w:keepLines w:val="0"/>
              <w:widowControl/>
              <w:suppressLineNumbers w:val="0"/>
              <w:spacing w:before="60" w:beforeAutospacing="0" w:after="60" w:afterAutospacing="0" w:line="18" w:lineRule="atLeast"/>
              <w:ind w:left="0" w:right="0"/>
              <w:rPr>
                <w:rFonts w:hint="eastAsia" w:asciiTheme="minorEastAsia" w:hAnsiTheme="minorEastAsia" w:eastAsiaTheme="minorEastAsia" w:cstheme="minorEastAsia"/>
                <w:sz w:val="52"/>
                <w:szCs w:val="52"/>
              </w:rPr>
            </w:pPr>
            <w:r>
              <w:rPr>
                <w:rFonts w:hint="eastAsia" w:asciiTheme="minorEastAsia" w:hAnsiTheme="minorEastAsia" w:eastAsiaTheme="minorEastAsia" w:cstheme="minorEastAsia"/>
                <w:b w:val="0"/>
                <w:i w:val="0"/>
                <w:sz w:val="24"/>
                <w:szCs w:val="24"/>
              </w:rPr>
              <w:t>外壳材料</w:t>
            </w:r>
          </w:p>
        </w:tc>
        <w:tc>
          <w:tcPr>
            <w:tcW w:w="2012" w:type="dxa"/>
            <w:shd w:val="clear"/>
            <w:vAlign w:val="center"/>
          </w:tcPr>
          <w:p>
            <w:pPr>
              <w:pStyle w:val="4"/>
              <w:keepNext w:val="0"/>
              <w:keepLines w:val="0"/>
              <w:widowControl/>
              <w:suppressLineNumbers w:val="0"/>
              <w:spacing w:before="60" w:beforeAutospacing="0" w:after="60" w:afterAutospacing="0" w:line="18" w:lineRule="atLeast"/>
              <w:ind w:left="0" w:right="0"/>
              <w:rPr>
                <w:rFonts w:hint="eastAsia" w:asciiTheme="minorEastAsia" w:hAnsiTheme="minorEastAsia" w:eastAsiaTheme="minorEastAsia" w:cstheme="minorEastAsia"/>
                <w:sz w:val="52"/>
                <w:szCs w:val="52"/>
              </w:rPr>
            </w:pPr>
            <w:r>
              <w:rPr>
                <w:rFonts w:hint="eastAsia" w:asciiTheme="minorEastAsia" w:hAnsiTheme="minorEastAsia" w:eastAsiaTheme="minorEastAsia" w:cstheme="minorEastAsia"/>
                <w:b w:val="0"/>
                <w:i w:val="0"/>
                <w:sz w:val="24"/>
                <w:szCs w:val="24"/>
              </w:rPr>
              <w:t>强化钢塑料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12" w:type="dxa"/>
            <w:shd w:val="clear"/>
            <w:vAlign w:val="center"/>
          </w:tcPr>
          <w:p>
            <w:pPr>
              <w:pStyle w:val="4"/>
              <w:keepNext w:val="0"/>
              <w:keepLines w:val="0"/>
              <w:widowControl/>
              <w:suppressLineNumbers w:val="0"/>
              <w:spacing w:before="60" w:beforeAutospacing="0" w:after="60" w:afterAutospacing="0" w:line="18" w:lineRule="atLeast"/>
              <w:ind w:left="0" w:right="0"/>
              <w:rPr>
                <w:rFonts w:hint="eastAsia" w:asciiTheme="minorEastAsia" w:hAnsiTheme="minorEastAsia" w:eastAsiaTheme="minorEastAsia" w:cstheme="minorEastAsia"/>
                <w:sz w:val="52"/>
                <w:szCs w:val="52"/>
              </w:rPr>
            </w:pPr>
            <w:r>
              <w:rPr>
                <w:rFonts w:hint="eastAsia" w:asciiTheme="minorEastAsia" w:hAnsiTheme="minorEastAsia" w:eastAsiaTheme="minorEastAsia" w:cstheme="minorEastAsia"/>
                <w:b w:val="0"/>
                <w:i w:val="0"/>
                <w:sz w:val="24"/>
                <w:szCs w:val="24"/>
              </w:rPr>
              <w:t>外形尺寸</w:t>
            </w:r>
          </w:p>
        </w:tc>
        <w:tc>
          <w:tcPr>
            <w:tcW w:w="2012" w:type="dxa"/>
            <w:shd w:val="clear"/>
            <w:vAlign w:val="center"/>
          </w:tcPr>
          <w:p>
            <w:pPr>
              <w:pStyle w:val="4"/>
              <w:keepNext w:val="0"/>
              <w:keepLines w:val="0"/>
              <w:widowControl/>
              <w:suppressLineNumbers w:val="0"/>
              <w:spacing w:before="60" w:beforeAutospacing="0" w:after="60" w:afterAutospacing="0" w:line="18" w:lineRule="atLeast"/>
              <w:ind w:left="0" w:right="0"/>
              <w:rPr>
                <w:rFonts w:hint="eastAsia" w:asciiTheme="minorEastAsia" w:hAnsiTheme="minorEastAsia" w:eastAsiaTheme="minorEastAsia" w:cstheme="minorEastAsia"/>
                <w:sz w:val="52"/>
                <w:szCs w:val="52"/>
              </w:rPr>
            </w:pPr>
            <w:r>
              <w:rPr>
                <w:rFonts w:hint="eastAsia" w:asciiTheme="minorEastAsia" w:hAnsiTheme="minorEastAsia" w:eastAsiaTheme="minorEastAsia" w:cstheme="minorEastAsia"/>
                <w:b w:val="0"/>
                <w:i w:val="0"/>
                <w:sz w:val="24"/>
                <w:szCs w:val="24"/>
              </w:rPr>
              <w:t>101xΦ36.5mm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12" w:type="dxa"/>
            <w:shd w:val="clear"/>
            <w:vAlign w:val="center"/>
          </w:tcPr>
          <w:p>
            <w:pPr>
              <w:pStyle w:val="4"/>
              <w:keepNext w:val="0"/>
              <w:keepLines w:val="0"/>
              <w:widowControl/>
              <w:suppressLineNumbers w:val="0"/>
              <w:spacing w:before="60" w:beforeAutospacing="0" w:after="60" w:afterAutospacing="0" w:line="18" w:lineRule="atLeast"/>
              <w:ind w:left="0" w:right="0"/>
              <w:rPr>
                <w:rFonts w:hint="eastAsia" w:asciiTheme="minorEastAsia" w:hAnsiTheme="minorEastAsia" w:eastAsiaTheme="minorEastAsia" w:cstheme="minorEastAsia"/>
                <w:sz w:val="52"/>
                <w:szCs w:val="52"/>
              </w:rPr>
            </w:pPr>
            <w:r>
              <w:rPr>
                <w:rFonts w:hint="eastAsia" w:asciiTheme="minorEastAsia" w:hAnsiTheme="minorEastAsia" w:eastAsiaTheme="minorEastAsia" w:cstheme="minorEastAsia"/>
                <w:b w:val="0"/>
                <w:i w:val="0"/>
                <w:sz w:val="24"/>
                <w:szCs w:val="24"/>
              </w:rPr>
              <w:t>接头</w:t>
            </w:r>
          </w:p>
        </w:tc>
        <w:tc>
          <w:tcPr>
            <w:tcW w:w="2012" w:type="dxa"/>
            <w:shd w:val="clear"/>
            <w:vAlign w:val="center"/>
          </w:tcPr>
          <w:p>
            <w:pPr>
              <w:pStyle w:val="4"/>
              <w:keepNext w:val="0"/>
              <w:keepLines w:val="0"/>
              <w:widowControl/>
              <w:suppressLineNumbers w:val="0"/>
              <w:spacing w:before="60" w:beforeAutospacing="0" w:after="60" w:afterAutospacing="0" w:line="18" w:lineRule="atLeast"/>
              <w:ind w:left="0" w:right="0"/>
              <w:rPr>
                <w:rFonts w:hint="eastAsia" w:asciiTheme="minorEastAsia" w:hAnsiTheme="minorEastAsia" w:eastAsiaTheme="minorEastAsia" w:cstheme="minorEastAsia"/>
                <w:sz w:val="52"/>
                <w:szCs w:val="52"/>
              </w:rPr>
            </w:pPr>
            <w:r>
              <w:rPr>
                <w:rFonts w:hint="eastAsia" w:asciiTheme="minorEastAsia" w:hAnsiTheme="minorEastAsia" w:eastAsiaTheme="minorEastAsia" w:cstheme="minorEastAsia"/>
                <w:b w:val="0"/>
                <w:i w:val="0"/>
                <w:sz w:val="24"/>
                <w:szCs w:val="24"/>
              </w:rPr>
              <w:t>Φ11mm不锈钢螺杆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12" w:type="dxa"/>
            <w:shd w:val="clear"/>
            <w:vAlign w:val="center"/>
          </w:tcPr>
          <w:p>
            <w:pPr>
              <w:pStyle w:val="4"/>
              <w:keepNext w:val="0"/>
              <w:keepLines w:val="0"/>
              <w:widowControl/>
              <w:suppressLineNumbers w:val="0"/>
              <w:spacing w:before="60" w:beforeAutospacing="0" w:after="60" w:afterAutospacing="0" w:line="18" w:lineRule="atLeast"/>
              <w:ind w:left="0" w:right="0"/>
              <w:rPr>
                <w:rFonts w:hint="eastAsia" w:asciiTheme="minorEastAsia" w:hAnsiTheme="minorEastAsia" w:eastAsiaTheme="minorEastAsia" w:cstheme="minorEastAsia"/>
                <w:sz w:val="52"/>
                <w:szCs w:val="52"/>
              </w:rPr>
            </w:pPr>
            <w:r>
              <w:rPr>
                <w:rFonts w:hint="eastAsia" w:asciiTheme="minorEastAsia" w:hAnsiTheme="minorEastAsia" w:eastAsiaTheme="minorEastAsia" w:cstheme="minorEastAsia"/>
                <w:b w:val="0"/>
                <w:i w:val="0"/>
                <w:sz w:val="24"/>
                <w:szCs w:val="24"/>
              </w:rPr>
              <w:t>防护等级</w:t>
            </w:r>
          </w:p>
        </w:tc>
        <w:tc>
          <w:tcPr>
            <w:tcW w:w="2012" w:type="dxa"/>
            <w:shd w:val="clear"/>
            <w:vAlign w:val="center"/>
          </w:tcPr>
          <w:p>
            <w:pPr>
              <w:pStyle w:val="4"/>
              <w:keepNext w:val="0"/>
              <w:keepLines w:val="0"/>
              <w:widowControl/>
              <w:suppressLineNumbers w:val="0"/>
              <w:spacing w:before="60" w:beforeAutospacing="0" w:after="60" w:afterAutospacing="0" w:line="18" w:lineRule="atLeast"/>
              <w:ind w:left="0" w:right="0"/>
              <w:rPr>
                <w:rFonts w:hint="eastAsia" w:asciiTheme="minorEastAsia" w:hAnsiTheme="minorEastAsia" w:eastAsiaTheme="minorEastAsia" w:cstheme="minorEastAsia"/>
                <w:sz w:val="52"/>
                <w:szCs w:val="52"/>
              </w:rPr>
            </w:pPr>
            <w:r>
              <w:rPr>
                <w:rFonts w:hint="eastAsia" w:asciiTheme="minorEastAsia" w:hAnsiTheme="minorEastAsia" w:eastAsiaTheme="minorEastAsia" w:cstheme="minorEastAsia"/>
                <w:b w:val="0"/>
                <w:i w:val="0"/>
                <w:sz w:val="24"/>
                <w:szCs w:val="24"/>
              </w:rPr>
              <w:t>IP65</w:t>
            </w:r>
          </w:p>
        </w:tc>
      </w:tr>
    </w:tbl>
    <w:p>
      <w:pPr>
        <w:pStyle w:val="4"/>
        <w:keepNext w:val="0"/>
        <w:keepLines w:val="0"/>
        <w:widowControl/>
        <w:suppressLineNumbers w:val="0"/>
        <w:spacing w:before="60" w:beforeAutospacing="0" w:after="60" w:afterAutospacing="0" w:line="216" w:lineRule="atLeast"/>
        <w:ind w:right="0"/>
        <w:rPr>
          <w:rFonts w:hint="eastAsia" w:asciiTheme="minorEastAsia" w:hAnsiTheme="minorEastAsia" w:eastAsiaTheme="minorEastAsia" w:cstheme="minorEastAsia"/>
          <w:b w:val="0"/>
          <w:i w:val="0"/>
          <w:caps w:val="0"/>
          <w:color w:val="000000"/>
          <w:spacing w:val="0"/>
          <w:sz w:val="24"/>
          <w:szCs w:val="24"/>
        </w:rPr>
      </w:pPr>
      <w:r>
        <w:rPr>
          <w:rFonts w:hint="eastAsia" w:asciiTheme="minorEastAsia" w:hAnsiTheme="minorEastAsia" w:eastAsiaTheme="minorEastAsia" w:cstheme="minorEastAsia"/>
          <w:b w:val="0"/>
          <w:i w:val="0"/>
          <w:caps w:val="0"/>
          <w:color w:val="000000"/>
          <w:spacing w:val="0"/>
          <w:sz w:val="24"/>
          <w:szCs w:val="24"/>
        </w:rPr>
        <w:t>安装及维护：</w:t>
      </w:r>
    </w:p>
    <w:p>
      <w:pPr>
        <w:pStyle w:val="4"/>
        <w:keepNext w:val="0"/>
        <w:keepLines w:val="0"/>
        <w:widowControl/>
        <w:suppressLineNumbers w:val="0"/>
        <w:spacing w:before="60" w:beforeAutospacing="0" w:after="60" w:afterAutospacing="0" w:line="216" w:lineRule="atLeast"/>
        <w:ind w:right="0"/>
        <w:rPr>
          <w:rFonts w:hint="eastAsia" w:asciiTheme="minorEastAsia" w:hAnsiTheme="minorEastAsia" w:eastAsiaTheme="minorEastAsia" w:cstheme="minorEastAsia"/>
          <w:b w:val="0"/>
          <w:i w:val="0"/>
          <w:caps w:val="0"/>
          <w:color w:val="000000"/>
          <w:spacing w:val="0"/>
          <w:sz w:val="24"/>
          <w:szCs w:val="24"/>
        </w:rPr>
      </w:pPr>
      <w:r>
        <w:rPr>
          <w:rFonts w:hint="eastAsia" w:asciiTheme="minorEastAsia" w:hAnsiTheme="minorEastAsia" w:eastAsiaTheme="minorEastAsia" w:cstheme="minorEastAsia"/>
          <w:b w:val="0"/>
          <w:i w:val="0"/>
          <w:caps w:val="0"/>
          <w:color w:val="000000"/>
          <w:spacing w:val="0"/>
          <w:sz w:val="24"/>
          <w:szCs w:val="24"/>
        </w:rPr>
        <w:t>1、用安装尺寸：孔距120mm</w:t>
      </w:r>
    </w:p>
    <w:p>
      <w:pPr>
        <w:keepNext w:val="0"/>
        <w:keepLines w:val="0"/>
        <w:widowControl/>
        <w:suppressLineNumbers w:val="0"/>
        <w:spacing w:line="216" w:lineRule="atLeast"/>
        <w:ind w:left="0" w:firstLine="0"/>
        <w:jc w:val="left"/>
        <w:rPr>
          <w:rFonts w:hint="eastAsia" w:asciiTheme="minorEastAsia" w:hAnsiTheme="minorEastAsia" w:eastAsiaTheme="minorEastAsia" w:cstheme="minorEastAsia"/>
          <w:b w:val="0"/>
          <w:i w:val="0"/>
          <w:caps w:val="0"/>
          <w:color w:val="000000"/>
          <w:spacing w:val="0"/>
          <w:sz w:val="24"/>
          <w:szCs w:val="24"/>
        </w:rPr>
      </w:pPr>
      <w:r>
        <w:rPr>
          <w:rFonts w:hint="eastAsia" w:asciiTheme="minorEastAsia" w:hAnsiTheme="minorEastAsia" w:eastAsiaTheme="minorEastAsia" w:cstheme="minorEastAsia"/>
          <w:b w:val="0"/>
          <w:i w:val="0"/>
          <w:caps w:val="0"/>
          <w:color w:val="000000"/>
          <w:spacing w:val="0"/>
          <w:kern w:val="0"/>
          <w:sz w:val="24"/>
          <w:szCs w:val="24"/>
          <w:lang w:val="en-US" w:eastAsia="zh-CN" w:bidi="ar"/>
        </w:rPr>
        <w:t>2、本产品串联在设备地线和防雷地线之间。</w:t>
      </w:r>
    </w:p>
    <w:p>
      <w:pPr>
        <w:keepNext w:val="0"/>
        <w:keepLines w:val="0"/>
        <w:widowControl/>
        <w:suppressLineNumbers w:val="0"/>
        <w:spacing w:line="216" w:lineRule="atLeast"/>
        <w:ind w:left="0" w:firstLine="0"/>
        <w:jc w:val="left"/>
        <w:rPr>
          <w:rFonts w:hint="eastAsia" w:asciiTheme="minorEastAsia" w:hAnsiTheme="minorEastAsia" w:eastAsiaTheme="minorEastAsia" w:cstheme="minorEastAsia"/>
          <w:b w:val="0"/>
          <w:i w:val="0"/>
          <w:caps w:val="0"/>
          <w:color w:val="000000"/>
          <w:spacing w:val="0"/>
          <w:sz w:val="24"/>
          <w:szCs w:val="24"/>
        </w:rPr>
      </w:pPr>
      <w:r>
        <w:rPr>
          <w:rFonts w:hint="eastAsia" w:asciiTheme="minorEastAsia" w:hAnsiTheme="minorEastAsia" w:eastAsiaTheme="minorEastAsia" w:cstheme="minorEastAsia"/>
          <w:b w:val="0"/>
          <w:i w:val="0"/>
          <w:caps w:val="0"/>
          <w:color w:val="000000"/>
          <w:spacing w:val="0"/>
          <w:kern w:val="0"/>
          <w:sz w:val="24"/>
          <w:szCs w:val="24"/>
          <w:lang w:val="en-US" w:eastAsia="zh-CN" w:bidi="ar"/>
        </w:rPr>
        <w:t>3、等电位连接器串接时无方向，导线截面应≥10 mm，且尽可能短。</w:t>
      </w:r>
    </w:p>
    <w:p>
      <w:pPr>
        <w:pStyle w:val="4"/>
        <w:keepNext w:val="0"/>
        <w:keepLines w:val="0"/>
        <w:widowControl/>
        <w:suppressLineNumbers w:val="0"/>
        <w:spacing w:before="60" w:beforeAutospacing="0" w:after="60" w:afterAutospacing="0" w:line="216" w:lineRule="atLeast"/>
        <w:ind w:left="0" w:right="0" w:firstLine="0"/>
        <w:rPr>
          <w:rFonts w:hint="eastAsia" w:asciiTheme="minorEastAsia" w:hAnsiTheme="minorEastAsia" w:eastAsiaTheme="minorEastAsia" w:cstheme="minorEastAsia"/>
          <w:b w:val="0"/>
          <w:i w:val="0"/>
          <w:caps w:val="0"/>
          <w:color w:val="000000"/>
          <w:spacing w:val="0"/>
          <w:sz w:val="24"/>
          <w:szCs w:val="24"/>
        </w:rPr>
      </w:pPr>
      <w:r>
        <w:rPr>
          <w:rFonts w:hint="eastAsia" w:asciiTheme="minorEastAsia" w:hAnsiTheme="minorEastAsia" w:eastAsiaTheme="minorEastAsia" w:cstheme="minorEastAsia"/>
          <w:b w:val="0"/>
          <w:i w:val="0"/>
          <w:caps w:val="0"/>
          <w:color w:val="000000"/>
          <w:spacing w:val="0"/>
          <w:sz w:val="24"/>
          <w:szCs w:val="24"/>
        </w:rPr>
        <w:t>4、本保护器免维护，雷雨后应及时检查和记录等电位连接器的工作状况。</w:t>
      </w:r>
    </w:p>
    <w:p>
      <w:pPr>
        <w:pStyle w:val="4"/>
        <w:keepNext w:val="0"/>
        <w:keepLines w:val="0"/>
        <w:widowControl/>
        <w:suppressLineNumbers w:val="0"/>
        <w:spacing w:before="60" w:beforeAutospacing="0" w:after="60" w:afterAutospacing="0" w:line="216" w:lineRule="atLeast"/>
        <w:ind w:left="0" w:right="0" w:firstLine="0"/>
        <w:rPr>
          <w:rFonts w:hint="eastAsia" w:asciiTheme="minorEastAsia" w:hAnsiTheme="minorEastAsia" w:eastAsiaTheme="minorEastAsia" w:cstheme="minorEastAsia"/>
          <w:b w:val="0"/>
          <w:i w:val="0"/>
          <w:caps w:val="0"/>
          <w:color w:val="000000"/>
          <w:spacing w:val="0"/>
          <w:sz w:val="24"/>
          <w:szCs w:val="24"/>
        </w:rPr>
      </w:pPr>
      <w:r>
        <w:rPr>
          <w:rFonts w:hint="eastAsia" w:asciiTheme="minorEastAsia" w:hAnsiTheme="minorEastAsia" w:eastAsiaTheme="minorEastAsia" w:cstheme="minorEastAsia"/>
          <w:b w:val="0"/>
          <w:i w:val="0"/>
          <w:caps w:val="0"/>
          <w:color w:val="000000"/>
          <w:spacing w:val="0"/>
          <w:sz w:val="24"/>
          <w:szCs w:val="24"/>
        </w:rPr>
        <w:t>​</w:t>
      </w:r>
    </w:p>
    <w:p>
      <w:pPr>
        <w:pStyle w:val="4"/>
        <w:keepNext w:val="0"/>
        <w:keepLines w:val="0"/>
        <w:widowControl/>
        <w:suppressLineNumbers w:val="0"/>
        <w:spacing w:before="60" w:beforeAutospacing="0" w:after="60" w:afterAutospacing="0" w:line="216" w:lineRule="atLeast"/>
        <w:ind w:left="0" w:right="0" w:firstLine="420"/>
        <w:rPr>
          <w:rFonts w:hint="eastAsia" w:asciiTheme="minorEastAsia" w:hAnsiTheme="minorEastAsia" w:eastAsiaTheme="minorEastAsia" w:cstheme="minorEastAsia"/>
          <w:b w:val="0"/>
          <w:i w:val="0"/>
          <w:caps w:val="0"/>
          <w:color w:val="000000"/>
          <w:spacing w:val="0"/>
          <w:sz w:val="24"/>
          <w:szCs w:val="24"/>
        </w:rPr>
      </w:pPr>
    </w:p>
    <w:p>
      <w:pPr>
        <w:rPr>
          <w:rFonts w:hint="eastAsia" w:asciiTheme="minorEastAsia" w:hAnsiTheme="minorEastAsia" w:eastAsiaTheme="minorEastAsia" w:cstheme="minorEastAsia"/>
          <w:sz w:val="44"/>
          <w:szCs w:val="52"/>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sans 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AFF" w:usb1="C0007843" w:usb2="00000009" w:usb3="00000000" w:csb0="400001FF" w:csb1="FFFF0000"/>
  </w:font>
  <w:font w:name="新宋体">
    <w:panose1 w:val="02010609030101010101"/>
    <w:charset w:val="86"/>
    <w:family w:val="auto"/>
    <w:pitch w:val="default"/>
    <w:sig w:usb0="00000003" w:usb1="288F0000" w:usb2="00000006" w:usb3="00000000" w:csb0="00040001" w:csb1="00000000"/>
  </w:font>
  <w:font w:name="Calibri Light">
    <w:panose1 w:val="020F0302020204030204"/>
    <w:charset w:val="00"/>
    <w:family w:val="auto"/>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eastAsiaTheme="minorEastAsia"/>
        <w:lang w:eastAsia="zh-CN"/>
      </w:rPr>
    </w:pPr>
    <w:r>
      <w:rPr>
        <w:rFonts w:hint="eastAsia"/>
        <w:lang w:eastAsia="zh-CN"/>
      </w:rPr>
      <w:t>河南邦信防腐材料有限公司</w:t>
    </w:r>
    <w:r>
      <w:rPr>
        <w:rFonts w:hint="eastAsia"/>
        <w:lang w:val="en-US" w:eastAsia="zh-CN"/>
      </w:rPr>
      <w:t xml:space="preserve">                                           网址：http://www.hnbxff.com</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PowerPlusWaterMarkObject16623" o:spid="_x0000_s2049" o:spt="136" type="#_x0000_t136" style="position:absolute;left:0pt;height:50.95pt;width:536.3pt;mso-position-horizontal:center;mso-position-horizontal-relative:margin;mso-position-vertical:center;mso-position-vertical-relative:margin;rotation:-2949120f;z-index:-251658240;mso-width-relative:page;mso-height-relative:page;" fillcolor="#C0C0C0" filled="t" stroked="f" coordsize="21600,21600" adj="10800">
          <v:path/>
          <v:fill on="t" opacity="32768f" focussize="0,0"/>
          <v:stroke on="f"/>
          <v:imagedata o:title=""/>
          <o:lock v:ext="edit" aspectratio="t"/>
          <v:textpath on="t" fitpath="t" trim="t" xscale="f" string="河南邦信防腐材料有限公司" style="font-family:仿宋;font-size:36pt;v-same-letter-heights:f;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43692D"/>
    <w:rsid w:val="2043692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2017-06-28T02:23:00Z</dcterms:created>
  <dc:creator>Administrator</dc:creator>
  <cp:lastModifiedBy>Administrator</cp:lastModifiedBy>
  <dcterms:modified xsi:type="dcterms:W3CDTF">2017-06-28T02:26:49Z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